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CONTRATO DE SERVICIOS / CONSULTORÍA</w:t>
      </w:r>
    </w:p>
    <w:p>
      <w:r>
        <w:t>Este Contrato de Servicios (el "Contrato") se celebra el [Fecha] (la "Fecha de Vigencia") entre:</w:t>
      </w:r>
    </w:p>
    <w:p>
      <w:r>
        <w:t>[Nombre del Consultor / Empresa], [tipo de entidad] con domicilio en [Dirección] (el "Consultor"), y</w:t>
      </w:r>
    </w:p>
    <w:p>
      <w:r>
        <w:t>[Nombre del Cliente / Empresa], [tipo de entidad] con domicilio en [Dirección] (el "Cliente").</w:t>
      </w:r>
    </w:p>
    <w:p/>
    <w:p>
      <w:pPr>
        <w:pStyle w:val="Heading2"/>
      </w:pPr>
      <w:r>
        <w:t>1. Servicios</w:t>
      </w:r>
    </w:p>
    <w:p>
      <w:r>
        <w:t>El Consultor prestará al Cliente los siguientes servicios (los "Servicios"): [Describir alcance — entregables, hitos, exclusiones]. Cualquier trabajo adicional requiere una orden de cambio por escrito firmada por ambas partes.</w:t>
      </w:r>
    </w:p>
    <w:p>
      <w:pPr>
        <w:pStyle w:val="Heading2"/>
      </w:pPr>
      <w:r>
        <w:t>2. Vigencia</w:t>
      </w:r>
    </w:p>
    <w:p>
      <w:r>
        <w:t>Este Contrato inicia en la Fecha de Vigencia y continúa hasta [Fecha Final] o hasta que se completen los Servicios, salvo terminación anticipada conforme a la Sección 8.</w:t>
      </w:r>
    </w:p>
    <w:p>
      <w:pPr>
        <w:pStyle w:val="Heading2"/>
      </w:pPr>
      <w:r>
        <w:t>3. Compensación</w:t>
      </w:r>
    </w:p>
    <w:p>
      <w:r>
        <w:t>El Cliente pagará al Consultor [$Monto] [por hora / por proyecto / mensuales]. El Consultor facturará [mensualmente / al completar cada hito]. El pago vence dentro de [15 / 30] días. Los saldos no disputados no pagados dentro de 30 días devengan un interés del 1.5% mensual o la tasa máxima permitida por ley, la que sea menor.</w:t>
      </w:r>
    </w:p>
    <w:p>
      <w:pPr>
        <w:pStyle w:val="Heading2"/>
      </w:pPr>
      <w:r>
        <w:t>4. Gastos</w:t>
      </w:r>
    </w:p>
    <w:p>
      <w:r>
        <w:t>El Cliente reembolsará los gastos razonables previamente aprobados dentro de 30 días de un recibo detallado.</w:t>
      </w:r>
    </w:p>
    <w:p>
      <w:pPr>
        <w:pStyle w:val="Heading2"/>
      </w:pPr>
      <w:r>
        <w:t>5. Contratista Independiente</w:t>
      </w:r>
    </w:p>
    <w:p>
      <w:r>
        <w:t>El Consultor es un contratista independiente, no un empleado. Es responsable de sus impuestos, seguros y beneficios. Ninguna parte puede obligar a la otra sin autorización escrita.</w:t>
      </w:r>
    </w:p>
    <w:p>
      <w:pPr>
        <w:pStyle w:val="Heading2"/>
      </w:pPr>
      <w:r>
        <w:t>6. Propiedad Intelectual</w:t>
      </w:r>
    </w:p>
    <w:p>
      <w:r>
        <w:t>Al recibir el pago total, el Consultor cede al Cliente todos los derechos sobre los entregables finales creados específicamente para el Cliente. El Consultor conserva la propiedad de sus herramientas y conocimientos preexistentes, y otorga al Cliente una licencia no exclusiva y perpetua para su uso según estén incorporados en los entregables.</w:t>
      </w:r>
    </w:p>
    <w:p>
      <w:pPr>
        <w:pStyle w:val="Heading2"/>
      </w:pPr>
      <w:r>
        <w:t>7. Confidencialidad</w:t>
      </w:r>
    </w:p>
    <w:p>
      <w:r>
        <w:t>Cada parte mantendrá confidencial la información no pública de la otra y la usará únicamente para ejecutar este Contrato. Esta sección sobrevive a la terminación por tres (3) años.</w:t>
      </w:r>
    </w:p>
    <w:p>
      <w:pPr>
        <w:pStyle w:val="Heading2"/>
      </w:pPr>
      <w:r>
        <w:t>8. Terminación</w:t>
      </w:r>
    </w:p>
    <w:p>
      <w:r>
        <w:t>Cualquiera de las partes puede terminar este Contrato por cualquier motivo con [14] días de aviso escrito, o inmediatamente por incumplimiento sustancial no subsanado dentro de 10 días. Al terminar, el Cliente pagará por los Servicios prestados y gastos incurridos hasta la fecha efectiva de terminación.</w:t>
      </w:r>
    </w:p>
    <w:p>
      <w:pPr>
        <w:pStyle w:val="Heading2"/>
      </w:pPr>
      <w:r>
        <w:t>9. Garantías y Limitación de Responsabilidad</w:t>
      </w:r>
    </w:p>
    <w:p>
      <w:r>
        <w:t>El Consultor prestará los Servicios de manera profesional. SALVO LO EXPRESAMENTE ESTABLECIDO, LOS SERVICIOS SE PRESTAN "COMO ESTÁN." NINGUNA PARTE ES RESPONSABLE POR DAÑOS INDIRECTOS, INCIDENTALES O CONSECUENTES. LA RESPONSABILIDAD TOTAL DE CADA PARTE SE LIMITA A LOS HONORARIOS PAGADOS EN LOS 12 MESES ANTERIORES AL RECLAMO.</w:t>
      </w:r>
    </w:p>
    <w:p>
      <w:pPr>
        <w:pStyle w:val="Heading2"/>
      </w:pPr>
      <w:r>
        <w:t>10. Ley Aplicable y Disputas</w:t>
      </w:r>
    </w:p>
    <w:p>
      <w:r>
        <w:t>Este Contrato se rige por las leyes del Estado de [Estado]. Las partes intentarán resolver toda disputa mediante negociación de buena fe y luego mediación antes de demandar. La parte vencedora tendrá derecho a honorarios razonables de abogados.</w:t>
      </w:r>
    </w:p>
    <w:p>
      <w:pPr>
        <w:pStyle w:val="Heading2"/>
      </w:pPr>
      <w:r>
        <w:t>11. Acuerdo Completo</w:t>
      </w:r>
    </w:p>
    <w:p>
      <w:r>
        <w:t>Este Contrato constituye el acuerdo completo y reemplaza toda discusión previa. Las modificaciones deben constar por escrito y estar firmadas por ambas partes.</w:t>
      </w:r>
    </w:p>
    <w:p/>
    <w:p>
      <w:r>
        <w:t>ACEPTADO Y CONVENIDO:</w:t>
      </w:r>
    </w:p>
    <w:p/>
    <w:p>
      <w:r>
        <w:t>Consultor: ______________________________  Fecha: __________</w:t>
      </w:r>
    </w:p>
    <w:p>
      <w:r>
        <w:t>[Nombre y Cargo]</w:t>
      </w:r>
    </w:p>
    <w:p/>
    <w:p>
      <w:r>
        <w:t>Cliente: ________________________________  Fecha: __________</w:t>
      </w:r>
    </w:p>
    <w:p>
      <w:r>
        <w:t>[Nombre y Cargo]</w:t>
      </w:r>
    </w:p>
    <w:p/>
    <w:p>
      <w:r>
        <w:t>Esta plantilla se proporciona solo con fines informativos y no constituye asesoría legal. Consulte a un abogado licenciado sobre su situación específica.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